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64" w:rsidRDefault="009A7864" w:rsidP="009A786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Ведущая </w:t>
      </w:r>
      <w:r w:rsidRPr="00F30E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должность муниципальной службы</w:t>
      </w:r>
    </w:p>
    <w:p w:rsidR="002218E7" w:rsidRDefault="009A7864" w:rsidP="009A7864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Главный специалист управления </w:t>
      </w:r>
      <w:r w:rsidR="002218E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вопросам жизнеобеспечения,  </w:t>
      </w:r>
    </w:p>
    <w:p w:rsidR="009A7864" w:rsidRDefault="002218E7" w:rsidP="009A7864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связи и комфортной среды</w:t>
      </w:r>
    </w:p>
    <w:p w:rsidR="009A7864" w:rsidRDefault="009A7864" w:rsidP="009A7864">
      <w:pPr>
        <w:spacing w:line="259" w:lineRule="auto"/>
        <w:ind w:right="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18E7" w:rsidRPr="002218E7" w:rsidRDefault="002218E7" w:rsidP="002218E7">
      <w:pPr>
        <w:widowControl w:val="0"/>
        <w:shd w:val="clear" w:color="auto" w:fill="FFFFFF"/>
        <w:autoSpaceDE w:val="0"/>
        <w:autoSpaceDN w:val="0"/>
        <w:adjustRightInd w:val="0"/>
        <w:ind w:right="-55"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Для замещения должности муниципальной службы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главного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специалиста управления по вопросам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жизнеобеспечения, связи 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 комфортной среды администрации устанавливаются следующие квалификационные требования:</w:t>
      </w:r>
    </w:p>
    <w:p w:rsidR="002218E7" w:rsidRPr="002218E7" w:rsidRDefault="002218E7" w:rsidP="002218E7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55"/>
        <w:jc w:val="lef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1) 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 образованию</w:t>
      </w:r>
      <w:r w:rsidR="00735C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: высшее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образование </w:t>
      </w:r>
      <w:r w:rsidRPr="002218E7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по профилю деятельности органа или по профилю замещаемой должности по следующим </w:t>
      </w: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направлениям подготовки и специальностям:</w:t>
      </w:r>
    </w:p>
    <w:p w:rsidR="002218E7" w:rsidRPr="002218E7" w:rsidRDefault="002218E7" w:rsidP="002218E7">
      <w:pPr>
        <w:widowControl w:val="0"/>
        <w:shd w:val="clear" w:color="auto" w:fill="FFFFFF"/>
        <w:autoSpaceDE w:val="0"/>
        <w:autoSpaceDN w:val="0"/>
        <w:adjustRightInd w:val="0"/>
        <w:ind w:left="851" w:right="-5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2218E7" w:rsidRPr="002218E7" w:rsidTr="00941E4E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Направления подготовки и специальности (в соответствии с функциями                              и конкретными задачами по замещаемой  должности)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(по отраслям)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и муниципальное управление 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окружающей среды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Правоведение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учет, анализ и аудит</w:t>
            </w:r>
          </w:p>
        </w:tc>
      </w:tr>
      <w:tr w:rsidR="002218E7" w:rsidRPr="002218E7" w:rsidTr="002218E7">
        <w:trPr>
          <w:trHeight w:val="239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2218E7" w:rsidRPr="002218E7" w:rsidTr="00941E4E">
        <w:trPr>
          <w:trHeight w:val="25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8E7" w:rsidRPr="002218E7" w:rsidRDefault="002218E7" w:rsidP="002218E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</w:tr>
    </w:tbl>
    <w:p w:rsidR="002218E7" w:rsidRPr="002218E7" w:rsidRDefault="002218E7" w:rsidP="002218E7">
      <w:pPr>
        <w:widowControl w:val="0"/>
        <w:shd w:val="clear" w:color="auto" w:fill="FFFFFF"/>
        <w:autoSpaceDE w:val="0"/>
        <w:autoSpaceDN w:val="0"/>
        <w:adjustRightInd w:val="0"/>
        <w:ind w:left="2201" w:right="-5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2218E7" w:rsidRPr="002218E7" w:rsidRDefault="002218E7" w:rsidP="002218E7">
      <w:pPr>
        <w:widowControl w:val="0"/>
        <w:autoSpaceDE w:val="0"/>
        <w:autoSpaceDN w:val="0"/>
        <w:adjustRightInd w:val="0"/>
        <w:snapToGrid w:val="0"/>
        <w:spacing w:line="290" w:lineRule="exact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2) к стажу муниципальной службы или стажу работы по специальности, направлению подготовки: </w:t>
      </w:r>
    </w:p>
    <w:p w:rsidR="002218E7" w:rsidRPr="002218E7" w:rsidRDefault="002218E7" w:rsidP="002218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стажу работы по специальности не предъявляются.</w:t>
      </w:r>
    </w:p>
    <w:p w:rsidR="002218E7" w:rsidRPr="002218E7" w:rsidRDefault="002218E7" w:rsidP="002218E7">
      <w:pPr>
        <w:widowControl w:val="0"/>
        <w:shd w:val="clear" w:color="auto" w:fill="FFFFFF"/>
        <w:autoSpaceDE w:val="0"/>
        <w:autoSpaceDN w:val="0"/>
        <w:adjustRightInd w:val="0"/>
        <w:ind w:right="-55"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3) к уровню и характеру знаний и навыков:</w:t>
      </w:r>
    </w:p>
    <w:p w:rsidR="002218E7" w:rsidRPr="002218E7" w:rsidRDefault="002218E7" w:rsidP="002218E7">
      <w:pPr>
        <w:widowControl w:val="0"/>
        <w:shd w:val="clear" w:color="auto" w:fill="FFFFFF"/>
        <w:autoSpaceDE w:val="0"/>
        <w:autoSpaceDN w:val="0"/>
        <w:adjustRightInd w:val="0"/>
        <w:ind w:right="-55"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Главный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специалист 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управления по вопросам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жизнеобеспечения, связи 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комфортной среды администрации 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должен знать: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Конституцию Российской Федерации, федеральные законы и иные нормативные правовые акты Российской Федерации, устав Краснодарского края, законы и иные нормативные акты Краснодарского края, регулирующие соответствующие сферы деятельности, применимые к исполнению своих должностных обязанностей, правам и ответственности;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6" w:history="1">
        <w:r w:rsidRPr="002218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</w:t>
        </w:r>
      </w:hyperlink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муниципальной службе в Российской Федерации и </w:t>
      </w:r>
      <w:hyperlink r:id="rId7" w:history="1">
        <w:r w:rsidRPr="002218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</w:t>
        </w:r>
      </w:hyperlink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муниципальной службе в Краснодарском крае, муниципальные правовые акты о муниципальной службе;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законодательство Российской Федерации и </w:t>
      </w:r>
      <w:hyperlink r:id="rId8" w:history="1">
        <w:r w:rsidRPr="002218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</w:t>
        </w:r>
      </w:hyperlink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 о противодействии коррупции;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законодательные и иные нормативные правовые акты Российской Федерации, законодательные и иные нормативные правовые акты Краснодарского края, регламентирующие статус, структуру, компетенцию, порядок организации и деятельность законодательных (представительных)             и исполнительных органов государственной власти, органов местного </w:t>
      </w: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- Закон Краснодарского края от 27 сентября 2012 года № 2589-КЗ                               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края»;</w:t>
      </w:r>
      <w:r w:rsidRPr="00221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br/>
        <w:t xml:space="preserve">         - Закон Краснодарского края от 6 декабря 2017 года № 3700-КЗ                      «О наделении органов местного самоуправления в Краснодарском крае отдельными государственными полномочиями Краснодарского края                              по осуществлению регионального государственного жилищного надзора                          и лицензионного контроля»;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устав муниципального образования Крымский район;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Положение об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управлении по вопросам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жизнеобеспечения, связи 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комфортной среды администрации</w:t>
      </w: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Крымский район;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правила внутреннего трудового распорядка;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нормы охраны труда и противопожарной защиты;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правила делового этикета;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документооборот и работу со служебной информацией, инструкции по работе с документами в администрации;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навыки в области информационно-коммуникационных технологий;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задачи и функции администрации;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порядок подготовки, согласования и принятия муниципальных правовых актов;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основы информационного, документационного, финансового обеспечения деятельности администрации.</w:t>
      </w:r>
    </w:p>
    <w:p w:rsidR="002218E7" w:rsidRPr="002218E7" w:rsidRDefault="002218E7" w:rsidP="002218E7">
      <w:pPr>
        <w:widowControl w:val="0"/>
        <w:tabs>
          <w:tab w:val="left" w:pos="850"/>
        </w:tabs>
        <w:autoSpaceDE w:val="0"/>
        <w:autoSpaceDN w:val="0"/>
        <w:adjustRightInd w:val="0"/>
        <w:ind w:firstLine="851"/>
        <w:rPr>
          <w:rFonts w:ascii="Times New Roman" w:eastAsia="Arial CYR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Главный</w:t>
      </w:r>
      <w:r w:rsidRPr="00221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специалист 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управления по вопросам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жизнеобеспечения, связи </w:t>
      </w:r>
      <w:r w:rsidRPr="00221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комфортной среды администрации </w:t>
      </w:r>
      <w:r w:rsidRPr="002218E7">
        <w:rPr>
          <w:rFonts w:ascii="Times New Roman" w:eastAsia="Arial CYR" w:hAnsi="Times New Roman" w:cs="Times New Roman"/>
          <w:color w:val="000000"/>
          <w:sz w:val="28"/>
          <w:szCs w:val="28"/>
          <w:lang w:eastAsia="ru-RU"/>
        </w:rPr>
        <w:t>должен иметь навыки: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владения современными средствами, методами и технологиями работы с информацией и документами;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владения информационно-коммуникационными технологиями;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умения организовать личный труд и планировать служебное время;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владения приемами выстраивания межличностных отношений, ведения деловых переговоров и составления делового письма;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владения официально-деловым стилем современного русского языка;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разработки нормативных и иных правовых актов по направлению деятельности;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разработки предложений для последующего принятия управленческих решений по профилю деятельности;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организационной работы, подготовки и проведения мероприятий              в соответствующей сфере деятельности;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системного подхода к решению задач;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аналитической, экспертной работы по профилю деятельности;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составления и исполнения перспективных и текущих планов;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организации взаимодействия со специалистами других органов                     и структурных подразделений муниципального образования Крымский район для решения профессиональных вопросов;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работы с различными источниками информации, систематизации             и подготовки аналитических, информационных материалов;</w:t>
      </w:r>
    </w:p>
    <w:p w:rsidR="002218E7" w:rsidRPr="002218E7" w:rsidRDefault="002218E7" w:rsidP="002218E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ведения служебного документооборота, исполнения служебных документов, подготовки проектов ответов на обращения организаций                     и граждан.</w:t>
      </w:r>
    </w:p>
    <w:p w:rsidR="002218E7" w:rsidRPr="002218E7" w:rsidRDefault="002218E7" w:rsidP="002218E7">
      <w:pPr>
        <w:widowControl w:val="0"/>
        <w:shd w:val="clear" w:color="auto" w:fill="FFFFFF"/>
        <w:suppressAutoHyphens/>
        <w:autoSpaceDE w:val="0"/>
        <w:ind w:right="-5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2218E7" w:rsidRPr="002218E7" w:rsidRDefault="002218E7" w:rsidP="002218E7">
      <w:pPr>
        <w:widowControl w:val="0"/>
        <w:shd w:val="clear" w:color="auto" w:fill="FFFFFF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  <w:r w:rsidRPr="002218E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Должностные обязанности</w:t>
      </w:r>
    </w:p>
    <w:p w:rsidR="002218E7" w:rsidRPr="002218E7" w:rsidRDefault="002218E7" w:rsidP="002218E7">
      <w:pPr>
        <w:widowControl w:val="0"/>
        <w:shd w:val="clear" w:color="auto" w:fill="FFFFFF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</w:pPr>
      <w:r w:rsidRPr="00963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Основные обязанности главного специалиста управления определены статьей 12 Федерального закона от 2 марта 2007 г. № 25-ФЗ «О муниципальной службе в Российской Федерации»,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 xml:space="preserve">татьей 10 Закона Краснодарского </w:t>
      </w:r>
      <w:r w:rsidRPr="00963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края от 8 июня 2007 г. № 1244-КЗ «О муниципальной службе в Краснодарском крае».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</w:pPr>
      <w:r w:rsidRPr="0096385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Исходя из задач и функций, определённых Положением об управлении по вопросам жизнеобеспечения, связи и комфортной среды администрации муниципального образования Крымский район, на главного специалиста управления возлагаются следующие обязанности: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изучение законодательных, нормативных, методических материалов, необходимых для выполнения должностных обязанностей;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проведение мониторинга действующего федерального и регионального законодательства по вопросам </w:t>
      </w:r>
      <w:r w:rsidR="0061071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водоснабжения и водоотведения;</w:t>
      </w:r>
    </w:p>
    <w:p w:rsid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контроль в жилищно-коммунальном хозяйстве муниципального образования Крымский район в сфере </w:t>
      </w:r>
      <w:r w:rsidR="0061071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холодного водоснабжения и водоотведения</w:t>
      </w: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;</w:t>
      </w:r>
    </w:p>
    <w:p w:rsidR="00610717" w:rsidRPr="00610717" w:rsidRDefault="00610717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развитие инженерной инфраструктуры холодного водоснабжения и водоотведения на территории муниципального образования Крымский 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район;</w:t>
      </w:r>
    </w:p>
    <w:p w:rsidR="00610717" w:rsidRPr="00610717" w:rsidRDefault="00963854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оказание органам местного самоуправления методической помощи по вопросам</w:t>
      </w:r>
      <w:r w:rsidR="00610717"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</w:t>
      </w:r>
      <w:r w:rsidR="00610717"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водоотведения;</w:t>
      </w:r>
    </w:p>
    <w:p w:rsidR="00610717" w:rsidRPr="00610717" w:rsidRDefault="00610717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участие в разработке комплексных программ и предложений по перспективному развитию и совершенствованию жилищно-коммунального хозяйства Крымского района;</w:t>
      </w:r>
    </w:p>
    <w:p w:rsidR="00610717" w:rsidRPr="00610717" w:rsidRDefault="00610717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proofErr w:type="gramStart"/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контроль за</w:t>
      </w:r>
      <w:proofErr w:type="gramEnd"/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реализацией </w:t>
      </w:r>
      <w:r w:rsidR="00963854"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на территории муниципального образова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ния Крымский район краевых целевых программ по водоснабжению и водоотведению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610717" w:rsidRPr="00610717" w:rsidRDefault="00610717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разработка и реализация мероприятий направленных на развитие и увеличение сетей 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водоснабжения и водоотведения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на территории муниципального образования Крымский район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963854" w:rsidRDefault="00610717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мониторинг деятельности </w:t>
      </w:r>
      <w:proofErr w:type="spellStart"/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предприятийосуществляющих</w:t>
      </w:r>
      <w:proofErr w:type="spellEnd"/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деятельность жилищно-коммунального хозяйства (водоснабжение и водоотведение) </w:t>
      </w: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на территории муниципального образования Крымский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610717" w:rsidRPr="00610717" w:rsidRDefault="00610717" w:rsidP="0061071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lastRenderedPageBreak/>
        <w:t xml:space="preserve">подготовка информации и проведение анализа реализации мероприятий по вопросам </w:t>
      </w:r>
      <w:r w:rsidR="00250F01"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</w:t>
      </w:r>
      <w:r w:rsid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963854" w:rsidRPr="00250F01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представление в установленном порядке ежемесячной, квартальной и срочной отчётности в министерство топливно-энергетического комплекса и жилищно-коммунального хозяйства Краснодарского края и иные краевые структуры по вопросам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</w:t>
      </w: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250F01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представление в установленном порядке ответов на запросы в министерство топливно-энергетического комплекса и жилищно-коммунального хозяйства Краснодарского края и иные краевые структуры по вопросам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250F01" w:rsidRPr="00250F01" w:rsidRDefault="00250F01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изучение законодательных, нормативных, методических материалов, необходимых для выполнения должностных обязанностей;</w:t>
      </w:r>
    </w:p>
    <w:p w:rsidR="00250F01" w:rsidRPr="00250F01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работа с письмами и заявлениями граждан, подготовка ответов и информации для ответов на жалобы и обращения по вопросам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250F01" w:rsidRPr="00250F01" w:rsidRDefault="00963854" w:rsidP="00250F01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приём и консультирование граждан по вопросам, отнесённым к его компетенции;</w:t>
      </w:r>
    </w:p>
    <w:p w:rsidR="00250F01" w:rsidRPr="00250F01" w:rsidRDefault="00963854" w:rsidP="00250F01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внесение предложений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и направление информации на представленные материалы министерств</w:t>
      </w: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,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структурных подразделений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Администрации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, органов исполнительной власти Краснодарского края по вопросам 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холодного водоснабжения и водоотведения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963854" w:rsidRPr="00250F01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в пределах своей компетенции, о принятии дополнительных мер по реализации постановлений, распоряжений</w:t>
      </w:r>
      <w:r w:rsidR="00250F01"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Администрации</w:t>
      </w: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;</w:t>
      </w:r>
    </w:p>
    <w:p w:rsidR="00963854" w:rsidRPr="00250F01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250F0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подготовка запросов необходимой информации от организаций топливно-энергетического комплекса и жилищно-коммунального хозяйства, а также структурных подразделений Администрации и администраций поселений Крымского района;</w:t>
      </w:r>
      <w:bookmarkStart w:id="0" w:name="_GoBack"/>
      <w:bookmarkEnd w:id="0"/>
    </w:p>
    <w:p w:rsidR="00963854" w:rsidRPr="00610717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610717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составление протоколов об административных правонарушениях, предусмотренных Законом Краснодарского края от 23 июля 2003 г. № 608-КЗ «Об административных правонарушениях»;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внесение изменений в муниципальные правовые акты и иные служебные документы, согласно изменениям законодательства;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предоставление представителю нанимателя (работодателя)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уведомление представителя нанимателя (работодателя), органов прокуратуры 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proofErr w:type="gramStart"/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принятие мер по недопущению любой возможности возникновения конфликта интересов, то есть ситуации, при которой личная заинтересованность (возможность получения при исполнении должностных обязанностей доходов в виде денег, ценностей, иного имущества или услуг имущественного характера) муниципального служащего влияет или может </w:t>
      </w: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lastRenderedPageBreak/>
        <w:t>повлиять на надлежащее исполнение им должностных обязанностей, при которой возникает или может возникнуть противоречие между личной</w:t>
      </w:r>
      <w:r w:rsidRPr="00963854">
        <w:rPr>
          <w:color w:val="000000"/>
          <w:lang w:eastAsia="ru-RU" w:bidi="ru-RU"/>
        </w:rPr>
        <w:t xml:space="preserve"> </w:t>
      </w: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заинтересованностью муниципального служащего и законными интересами</w:t>
      </w:r>
      <w:proofErr w:type="gramEnd"/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 граждан, организаций, общества или государства;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уведомление в письменной форме представителя нанимателя (работодателя) о возникшем конфликте интересов или возможности его возникновения для предотвращения и урегулирования конфликта интересов;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предоставление представителю нанимателя (работодателя) иной информации, предусмотренной законодательством Российской Федерации о муниципальной службе и противодействии коррупции;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963854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>выполнение иных поручений начальника (заместителя начальника) управления по вопросам жизнеобеспечения, связи и комфортной среды администрации муниципального образования Крымский район.</w:t>
      </w: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</w:p>
    <w:p w:rsidR="00963854" w:rsidRPr="00963854" w:rsidRDefault="00963854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</w:p>
    <w:p w:rsidR="002218E7" w:rsidRPr="002218E7" w:rsidRDefault="002218E7" w:rsidP="00963854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 w:rsidR="002218E7" w:rsidRPr="0022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776"/>
    <w:multiLevelType w:val="multilevel"/>
    <w:tmpl w:val="90127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C4163A"/>
    <w:multiLevelType w:val="hybridMultilevel"/>
    <w:tmpl w:val="3CBA362E"/>
    <w:lvl w:ilvl="0" w:tplc="DE504FF0">
      <w:start w:val="1"/>
      <w:numFmt w:val="decimal"/>
      <w:lvlText w:val="%1)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372E8D"/>
    <w:multiLevelType w:val="multilevel"/>
    <w:tmpl w:val="13B6A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64"/>
    <w:rsid w:val="002218E7"/>
    <w:rsid w:val="00250F01"/>
    <w:rsid w:val="005301C0"/>
    <w:rsid w:val="00610717"/>
    <w:rsid w:val="007121EB"/>
    <w:rsid w:val="00735C7B"/>
    <w:rsid w:val="00963854"/>
    <w:rsid w:val="009A7864"/>
    <w:rsid w:val="00F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78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A7864"/>
    <w:pPr>
      <w:widowControl w:val="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78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A7864"/>
    <w:pPr>
      <w:widowControl w:val="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79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384124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smi_5</dc:creator>
  <cp:lastModifiedBy>Obch</cp:lastModifiedBy>
  <cp:revision>6</cp:revision>
  <dcterms:created xsi:type="dcterms:W3CDTF">2024-10-18T08:46:00Z</dcterms:created>
  <dcterms:modified xsi:type="dcterms:W3CDTF">2025-03-21T07:55:00Z</dcterms:modified>
</cp:coreProperties>
</file>