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4C" w:rsidRDefault="003E024C" w:rsidP="003E024C">
      <w:pPr>
        <w:widowControl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 1</w:t>
      </w:r>
    </w:p>
    <w:p w:rsidR="003E024C" w:rsidRDefault="003E024C" w:rsidP="003E024C">
      <w:pPr>
        <w:widowControl w:val="0"/>
        <w:tabs>
          <w:tab w:val="right" w:pos="9921"/>
        </w:tabs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программе проведения оценки </w:t>
      </w:r>
      <w:bookmarkStart w:id="0" w:name="_GoBack"/>
      <w:bookmarkEnd w:id="0"/>
      <w:r>
        <w:rPr>
          <w:color w:val="000000" w:themeColor="text1"/>
          <w:szCs w:val="28"/>
        </w:rPr>
        <w:t>обеспечения готовности к отопительному периоду</w:t>
      </w:r>
    </w:p>
    <w:p w:rsidR="003E024C" w:rsidRDefault="003E024C" w:rsidP="003E024C">
      <w:pPr>
        <w:widowControl w:val="0"/>
        <w:tabs>
          <w:tab w:val="right" w:pos="9921"/>
        </w:tabs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2025–2026 годов в муниципальном образовании Крымский район</w:t>
      </w:r>
    </w:p>
    <w:p w:rsidR="003E024C" w:rsidRDefault="003E024C" w:rsidP="003E024C">
      <w:pPr>
        <w:widowControl w:val="0"/>
        <w:tabs>
          <w:tab w:val="right" w:pos="9921"/>
        </w:tabs>
        <w:rPr>
          <w:color w:val="000000" w:themeColor="text1"/>
          <w:szCs w:val="28"/>
        </w:rPr>
      </w:pPr>
    </w:p>
    <w:p w:rsidR="003E024C" w:rsidRDefault="003E024C" w:rsidP="003E024C">
      <w:pPr>
        <w:widowControl w:val="0"/>
        <w:tabs>
          <w:tab w:val="right" w:pos="9921"/>
        </w:tabs>
        <w:rPr>
          <w:color w:val="000000" w:themeColor="text1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3E024C" w:rsidTr="003E024C">
        <w:trPr>
          <w:jc w:val="center"/>
        </w:trPr>
        <w:tc>
          <w:tcPr>
            <w:tcW w:w="8505" w:type="dxa"/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ПЕРЕЧЕНЬ</w:t>
            </w:r>
          </w:p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лиц, подлежащих оценке обеспечения готовности к отопительному периоду 2025–2026 годов</w:t>
            </w:r>
          </w:p>
        </w:tc>
      </w:tr>
    </w:tbl>
    <w:p w:rsidR="003E024C" w:rsidRDefault="003E024C" w:rsidP="003E024C">
      <w:pPr>
        <w:widowControl w:val="0"/>
        <w:tabs>
          <w:tab w:val="right" w:pos="9921"/>
        </w:tabs>
        <w:jc w:val="center"/>
        <w:rPr>
          <w:color w:val="000000" w:themeColor="text1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26"/>
        <w:gridCol w:w="3804"/>
      </w:tblGrid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  <w:r>
              <w:rPr>
                <w:rFonts w:eastAsia="Liberation Serif"/>
                <w:color w:val="000000" w:themeColor="text1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Cs w:val="28"/>
              </w:rPr>
              <w:t>п</w:t>
            </w:r>
            <w:proofErr w:type="gramEnd"/>
            <w:r>
              <w:rPr>
                <w:color w:val="000000" w:themeColor="text1"/>
                <w:szCs w:val="28"/>
              </w:rPr>
              <w:t>/п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лица, подлежащего оценке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начала проведения проверки</w:t>
            </w:r>
          </w:p>
        </w:tc>
      </w:tr>
      <w:tr w:rsidR="003E024C" w:rsidTr="003E024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Теплоснабжающие организации и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теплосетевые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 организации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Муниципальное унитарное предприятие «Теплоэнергетический комплекс Крымского района» муниципального образования Крымский район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08.09.2025–12.09.2025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АО «</w:t>
            </w:r>
            <w:proofErr w:type="spellStart"/>
            <w:r>
              <w:rPr>
                <w:color w:val="000000" w:themeColor="text1"/>
                <w:szCs w:val="28"/>
              </w:rPr>
              <w:t>Краснодартеплосеть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01.09.2025–05.09.2025</w:t>
            </w:r>
          </w:p>
        </w:tc>
      </w:tr>
      <w:tr w:rsidR="003E024C" w:rsidTr="003E024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Потребители тепловой энергии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Государственное бюджетное учреждение социального обслуживания Краснодарского края «Киевский психоневрологический интернат»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25.08.2025–29.08.2025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Управление культуры администрации муниципального образования Крымский район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25.08.2025–29.08.2025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Управление образования администрации муниципального образования Крымский район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01.09.2025–05.09.2025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Государственное бюджетное учреждение здравоохранения «Крымская центральная районная больница» министерства здравоохранения Краснодарского края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01.09.2025–05.09.2025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Адагумского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Варениковского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Кеслеровского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Киевского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Крымского городского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Мерчанского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Молдаванского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Нижнебаканского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Пригородного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pStyle w:val="a3"/>
              <w:widowControl w:val="0"/>
              <w:tabs>
                <w:tab w:val="right" w:pos="9921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Администрация Троицкого сельского поселения Крымского района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>07.09.2025–11.09.2025</w:t>
            </w:r>
          </w:p>
        </w:tc>
      </w:tr>
      <w:tr w:rsidR="003E024C" w:rsidTr="003E024C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Организации, осуществляющие управление многоквартирным жилым фондом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«УК </w:t>
            </w:r>
            <w:proofErr w:type="spellStart"/>
            <w:r>
              <w:rPr>
                <w:color w:val="000000" w:themeColor="text1"/>
              </w:rPr>
              <w:t>Бытсервис</w:t>
            </w:r>
            <w:proofErr w:type="spellEnd"/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27.07.2025–01.08.2025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УК «Лавр»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27.07.2025–01.08.2025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«Патриот»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27.07.2025–01.08.2025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</w:t>
            </w:r>
            <w:proofErr w:type="spellStart"/>
            <w:r>
              <w:rPr>
                <w:color w:val="000000" w:themeColor="text1"/>
              </w:rPr>
              <w:t>Арбела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04.08.2025–08.08.2025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</w:t>
            </w:r>
            <w:proofErr w:type="spellStart"/>
            <w:r>
              <w:rPr>
                <w:color w:val="000000" w:themeColor="text1"/>
              </w:rPr>
              <w:t>Домстрой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11.08.2025–15.08.2025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«УК Сервис-Сити»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18.08.2025–23.08.2025</w:t>
            </w:r>
          </w:p>
        </w:tc>
      </w:tr>
      <w:tr w:rsidR="003E024C" w:rsidTr="003E024C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tabs>
                <w:tab w:val="right" w:pos="9921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УК «Уют Крымск»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24C" w:rsidRDefault="003E024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25.08.2025–29.08.2025</w:t>
            </w:r>
          </w:p>
        </w:tc>
      </w:tr>
    </w:tbl>
    <w:p w:rsidR="00453159" w:rsidRDefault="00453159"/>
    <w:sectPr w:rsidR="00453159" w:rsidSect="003E02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48"/>
    <w:rsid w:val="003E024C"/>
    <w:rsid w:val="00453159"/>
    <w:rsid w:val="007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0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4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0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каб-5</dc:creator>
  <cp:keywords/>
  <dc:description/>
  <cp:lastModifiedBy>каб-5</cp:lastModifiedBy>
  <cp:revision>2</cp:revision>
  <dcterms:created xsi:type="dcterms:W3CDTF">2025-07-03T16:09:00Z</dcterms:created>
  <dcterms:modified xsi:type="dcterms:W3CDTF">2025-07-03T16:09:00Z</dcterms:modified>
</cp:coreProperties>
</file>